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C2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Граждане, </w:t>
      </w:r>
      <w:r w:rsidRPr="001C2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находящиеся</w:t>
      </w:r>
      <w:r w:rsidRPr="001C2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карантине после загранпоездки, могут оформить электронный больничный через Единый портал </w:t>
      </w:r>
      <w:proofErr w:type="spellStart"/>
      <w:r w:rsidRPr="001C2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1C28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E21DE" w:rsidRPr="001C284E" w:rsidRDefault="001C284E" w:rsidP="001C284E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2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Правительство утвердило временные правила оформления листков нетрудоспособности, назначения и выплаты больничных в период карантина. Документ распространяется на лиц, прибывших в Россию из стран, где зарегистрированы случаи заболевания новой </w:t>
      </w:r>
      <w:proofErr w:type="spellStart"/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инфекцией, а также на проживающих совместно с ними лиц.</w:t>
      </w:r>
      <w:r w:rsidRPr="001C2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регион должен назначить не более 3 </w:t>
      </w:r>
      <w:proofErr w:type="spellStart"/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медорганизаций</w:t>
      </w:r>
      <w:proofErr w:type="spellEnd"/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обеспечат дистанционную выдачу и оформление электронных листков нетрудоспособности. Заявление о выдаче больничного подается через Единый портал </w:t>
      </w:r>
      <w:proofErr w:type="spellStart"/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у гражданина нет доступа к данному ресурсу, за него это может сделать другое лицо, имеющее личный кабинет на портале.</w:t>
      </w:r>
      <w:r w:rsidRPr="001C2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Прописан порядок составления заявления о выдаче листка нетрудоспособности, перечислены прилагаемые документы. В частности, нужно подтвердить пребывание на территории иностранного государства (это может быть проездной билет или отметка в загранпаспорте</w:t>
      </w:r>
      <w:proofErr w:type="gramStart"/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C2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proofErr w:type="gramEnd"/>
      <w:r w:rsidRPr="001C2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силу с 20 марта 2020 г. и применяется до 1 июля 2020 г.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C284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1C284E" w:rsidRPr="001C284E" w:rsidRDefault="001C284E" w:rsidP="001C284E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1C284E">
        <w:rPr>
          <w:rFonts w:ascii="Times New Roman" w:hAnsi="Times New Roman" w:cs="Times New Roman"/>
          <w:sz w:val="28"/>
          <w:szCs w:val="28"/>
          <w:u w:val="none"/>
        </w:rPr>
        <w:t>Постановление Правительства РФ от 18 марта 2020 г. N 294</w:t>
      </w:r>
      <w:r w:rsidRPr="001C284E">
        <w:rPr>
          <w:rFonts w:ascii="Times New Roman" w:hAnsi="Times New Roman" w:cs="Times New Roman"/>
          <w:sz w:val="28"/>
          <w:szCs w:val="28"/>
          <w:u w:val="none"/>
        </w:rPr>
        <w:br/>
        <w:t>“Об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карантина”</w:t>
      </w:r>
    </w:p>
    <w:p w:rsidR="001C284E" w:rsidRPr="001C284E" w:rsidRDefault="001C284E" w:rsidP="001C284E">
      <w:pPr>
        <w:pStyle w:val="a4"/>
        <w:contextualSpacing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1C284E">
        <w:rPr>
          <w:rFonts w:ascii="Times New Roman" w:hAnsi="Times New Roman" w:cs="Times New Roman"/>
          <w:sz w:val="28"/>
          <w:szCs w:val="28"/>
        </w:rPr>
        <w:t xml:space="preserve"> </w:t>
      </w:r>
      <w:r w:rsidRPr="001C284E">
        <w:rPr>
          <w:rFonts w:ascii="Times New Roman" w:hAnsi="Times New Roman" w:cs="Times New Roman"/>
          <w:sz w:val="28"/>
          <w:szCs w:val="28"/>
          <w:shd w:val="clear" w:color="auto" w:fill="C0C0C0"/>
        </w:rPr>
        <w:t>О принятых актах о профилактических мерах и мероприятиях по недопущению завоза и распространения новой коронавирусной инфекции, вызванной 2019-nCoV, см. справку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1C28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284E">
        <w:rPr>
          <w:rFonts w:ascii="Times New Roman" w:hAnsi="Times New Roman" w:cs="Times New Roman"/>
          <w:sz w:val="28"/>
          <w:szCs w:val="28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Правительство Российской Федерации постановляет: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C284E">
        <w:rPr>
          <w:rFonts w:ascii="Times New Roman" w:hAnsi="Times New Roman" w:cs="Times New Roman"/>
          <w:sz w:val="28"/>
          <w:szCs w:val="28"/>
        </w:rPr>
        <w:t>1. Утвердить прилагаемые Временные правила оформления листков нетрудоспособности, назначения и выплаты пособий по временной нетрудоспособности в случае карантина.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C284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20 марта 2020 г. и действует до 1 июля 2020 г.</w:t>
      </w:r>
    </w:p>
    <w:bookmarkEnd w:id="1"/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1C284E" w:rsidRPr="001C284E" w:rsidTr="00BF5590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C284E" w:rsidRDefault="001C284E" w:rsidP="001C284E">
            <w:pPr>
              <w:pStyle w:val="a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284E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1C284E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  <w:p w:rsidR="001C284E" w:rsidRPr="001C284E" w:rsidRDefault="001C284E" w:rsidP="001C284E">
            <w:pPr>
              <w:rPr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1C284E" w:rsidRPr="001C284E" w:rsidRDefault="001C284E" w:rsidP="001C284E">
            <w:pPr>
              <w:pStyle w:val="a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84E"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proofErr w:type="spellStart"/>
            <w:r w:rsidRPr="001C284E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1C284E">
        <w:rPr>
          <w:rStyle w:val="a3"/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Pr="001C284E">
        <w:rPr>
          <w:rStyle w:val="a3"/>
          <w:rFonts w:ascii="Times New Roman" w:hAnsi="Times New Roman" w:cs="Times New Roman"/>
          <w:sz w:val="28"/>
          <w:szCs w:val="28"/>
        </w:rPr>
        <w:br/>
        <w:t>постановлением Правительства</w:t>
      </w:r>
      <w:r w:rsidRPr="001C284E">
        <w:rPr>
          <w:rStyle w:val="a3"/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Pr="001C284E">
        <w:rPr>
          <w:rStyle w:val="a3"/>
          <w:rFonts w:ascii="Times New Roman" w:hAnsi="Times New Roman" w:cs="Times New Roman"/>
          <w:sz w:val="28"/>
          <w:szCs w:val="28"/>
        </w:rPr>
        <w:br/>
        <w:t>от 18 марта 2020 г. N 294</w:t>
      </w:r>
    </w:p>
    <w:bookmarkEnd w:id="2"/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84E" w:rsidRPr="00E0049B" w:rsidRDefault="001C284E" w:rsidP="00E0049B">
      <w:pPr>
        <w:pStyle w:val="1"/>
        <w:contextualSpacing/>
        <w:rPr>
          <w:rFonts w:ascii="Times New Roman" w:hAnsi="Times New Roman" w:cs="Times New Roman"/>
          <w:sz w:val="28"/>
          <w:szCs w:val="28"/>
          <w:u w:val="none"/>
        </w:rPr>
      </w:pPr>
      <w:r w:rsidRPr="00E0049B">
        <w:rPr>
          <w:rFonts w:ascii="Times New Roman" w:hAnsi="Times New Roman" w:cs="Times New Roman"/>
          <w:sz w:val="28"/>
          <w:szCs w:val="28"/>
          <w:u w:val="none"/>
        </w:rPr>
        <w:t>Временные правила</w:t>
      </w:r>
      <w:r w:rsidRPr="00E0049B">
        <w:rPr>
          <w:rFonts w:ascii="Times New Roman" w:hAnsi="Times New Roman" w:cs="Times New Roman"/>
          <w:sz w:val="28"/>
          <w:szCs w:val="28"/>
          <w:u w:val="none"/>
        </w:rPr>
        <w:br/>
        <w:t>оформления листков нетрудоспособности, назначения и выплаты пособий по временной нетрудоспособности в случае карантина</w:t>
      </w:r>
    </w:p>
    <w:p w:rsidR="001C284E" w:rsidRPr="00E0049B" w:rsidRDefault="001C284E" w:rsidP="00E004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1C284E">
        <w:rPr>
          <w:rFonts w:ascii="Times New Roman" w:hAnsi="Times New Roman" w:cs="Times New Roman"/>
          <w:sz w:val="28"/>
          <w:szCs w:val="28"/>
        </w:rPr>
        <w:t xml:space="preserve">1. Настоящие Временные правила определяют порядок оформления листков нетрудоспособности, назначения и выплаты пособий по временной нетрудоспособности лицам, подлежащим обязательному социальному страхованию на случай временной нетрудоспособности и в связи с материнством (далее соответственно - застрахованные лица, пособие по временной нетрудоспособности), в период нахождения на карантине в связи с распространением новой </w:t>
      </w:r>
      <w:proofErr w:type="spellStart"/>
      <w:r w:rsidRPr="001C28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284E">
        <w:rPr>
          <w:rFonts w:ascii="Times New Roman" w:hAnsi="Times New Roman" w:cs="Times New Roman"/>
          <w:sz w:val="28"/>
          <w:szCs w:val="28"/>
        </w:rPr>
        <w:t xml:space="preserve"> инфекции (2019-nCoV).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1C284E">
        <w:rPr>
          <w:rFonts w:ascii="Times New Roman" w:hAnsi="Times New Roman" w:cs="Times New Roman"/>
          <w:sz w:val="28"/>
          <w:szCs w:val="28"/>
        </w:rPr>
        <w:t xml:space="preserve">2. Настоящие Временные правила распространяются на застрахованных лиц, прибывших в Российскую Федерацию с территории стран, где зарегистрированы случаи заболевания новой </w:t>
      </w:r>
      <w:proofErr w:type="spellStart"/>
      <w:r w:rsidRPr="001C28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284E">
        <w:rPr>
          <w:rFonts w:ascii="Times New Roman" w:hAnsi="Times New Roman" w:cs="Times New Roman"/>
          <w:sz w:val="28"/>
          <w:szCs w:val="28"/>
        </w:rPr>
        <w:t xml:space="preserve"> инфекцией (2019-nCoV), а также на проживающих совместно с ними застрахованных лиц.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1C284E">
        <w:rPr>
          <w:rFonts w:ascii="Times New Roman" w:hAnsi="Times New Roman" w:cs="Times New Roman"/>
          <w:sz w:val="28"/>
          <w:szCs w:val="28"/>
        </w:rPr>
        <w:t>3. Назначение и выплата пособия по временной нетрудоспособности осуществляется на основании листка нетрудоспособности, сформированного и размещенного в информационной системе Фонда социального страхования Российской Федерации (далее - Фонд), в форме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организацией, уполномоченной органом исполнительной власти субъекта Российской Федерации в сфере здравоохранения (далее соответственно - уполномоченная медицинская организация, электронный листок нетрудоспособности).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1C284E">
        <w:rPr>
          <w:rFonts w:ascii="Times New Roman" w:hAnsi="Times New Roman" w:cs="Times New Roman"/>
          <w:sz w:val="28"/>
          <w:szCs w:val="28"/>
        </w:rPr>
        <w:t>4. Субъекты Российской Федерации определяют перечень уполномоченных медицинских организаций, которые централизованно обеспечивают дистанционную выдачу и оформление электронных листков нетрудоспособности (не более 3 организаций в каждом субъекте Российской Федерации), и направляют перечень уполномоченных медицинских организаций в Министерство здравоохранения Российской Федерации в течение 2 рабочих дней после вступления в силу настоящих Временных правил.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1C284E">
        <w:rPr>
          <w:rFonts w:ascii="Times New Roman" w:hAnsi="Times New Roman" w:cs="Times New Roman"/>
          <w:sz w:val="28"/>
          <w:szCs w:val="28"/>
        </w:rPr>
        <w:t xml:space="preserve">5. Министерство здравоохранения Российской Федерации направляет перечень уполномоченных медицинских организаций в Фонд для осуществления им доступа к информационной системе, в которой осуществляется обработка заявлений о выдаче электронного листка </w:t>
      </w:r>
      <w:r w:rsidRPr="001C284E">
        <w:rPr>
          <w:rFonts w:ascii="Times New Roman" w:hAnsi="Times New Roman" w:cs="Times New Roman"/>
          <w:sz w:val="28"/>
          <w:szCs w:val="28"/>
        </w:rPr>
        <w:lastRenderedPageBreak/>
        <w:t>нетрудоспособности в день получения перечня уполномоченных медицинских организаций в соответствии с пунктом 4 настоящих Временных правил.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1C284E">
        <w:rPr>
          <w:rFonts w:ascii="Times New Roman" w:hAnsi="Times New Roman" w:cs="Times New Roman"/>
          <w:sz w:val="28"/>
          <w:szCs w:val="28"/>
        </w:rPr>
        <w:t>6. Для назначения и выплаты пособия по временной нетрудоспособности застрахованное лицо направляет заявление о выдаче электронного листка нетрудоспособности, а также иные документы (сведения), указанные в пункте 7 настоящих Временных правил, посредством личного кабинета застрахованного лица, доступ к которому обеспечивается посредством единой системы идентификации и аутентификации.</w:t>
      </w:r>
    </w:p>
    <w:bookmarkEnd w:id="9"/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Заявление о выдаче электронного листка нетрудоспособности может быть подано лицом, зарегистрированным в единой системе идентификации и аутентификации, за другое застрахованное лицо, не зарегистрированное в указанной системе, с его согласия.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В заявлении о выдаче электронного листка нетрудоспособности указываются: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фамилия, имя, отчество (при наличии);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пребывания);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номер полиса обязательного медицинского страхования;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номер и дата выдачи паспорта гражданина Российской Федерации, удостоверяющего личность гражданина Российской Федерации за пределами Российской Федерации;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сведения о согласии совместно проживающего лица, не зарегистрированного в единой системе идентификации и аутентификации, на подачу заявления о выдаче электронного листка нетрудоспособности от его имени;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иные сведения, необходимые для подтверждения факта совместного проживания.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r w:rsidRPr="001C284E">
        <w:rPr>
          <w:rFonts w:ascii="Times New Roman" w:hAnsi="Times New Roman" w:cs="Times New Roman"/>
          <w:sz w:val="28"/>
          <w:szCs w:val="28"/>
        </w:rPr>
        <w:t>7. К заявлению о выдаче электронного листка нетрудоспособности представляются следующие документы (сведения):</w:t>
      </w:r>
    </w:p>
    <w:bookmarkEnd w:id="10"/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электронные образы страниц паспорта гражданина Российской Федерации, удостоверяющего личность гражданина Российской Федерации за пределами Российской Федерации, подтверждающих пересечение застрахованным лицом государственной границы Российской Федерации (первый лист с фотографией, страницы с отметками о пересечении государственной границы Российской Федерации);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электронный проездной документ (билет) или электронный образ проездного документа или иных документов, подтверждающих пребывание на территории иностранного государства (при отсутствии отметки о пересечении границы Российской Федерации в паспорте гражданина Российской Федерации, удостоверяющего личность гражданина Российской Федерации за пределами Российской Федерации);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образы документов, подтверждающих совместное проживание с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1C28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284E">
        <w:rPr>
          <w:rFonts w:ascii="Times New Roman" w:hAnsi="Times New Roman" w:cs="Times New Roman"/>
          <w:sz w:val="28"/>
          <w:szCs w:val="28"/>
        </w:rPr>
        <w:t xml:space="preserve"> инфекцией (2019-nCoV), - для проживающих совместно с застрахованными лицами, прибывшими в Российскую Федерацию с территории стран, где зарегистрированы случаи заболевания новой </w:t>
      </w:r>
      <w:proofErr w:type="spellStart"/>
      <w:r w:rsidRPr="001C28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C284E">
        <w:rPr>
          <w:rFonts w:ascii="Times New Roman" w:hAnsi="Times New Roman" w:cs="Times New Roman"/>
          <w:sz w:val="28"/>
          <w:szCs w:val="28"/>
        </w:rPr>
        <w:t xml:space="preserve"> инфекцией (2019-nCoV).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1C284E">
        <w:rPr>
          <w:rFonts w:ascii="Times New Roman" w:hAnsi="Times New Roman" w:cs="Times New Roman"/>
          <w:sz w:val="28"/>
          <w:szCs w:val="28"/>
        </w:rPr>
        <w:t xml:space="preserve">8. Фонд обеспечивает передачу заявления и иных </w:t>
      </w:r>
      <w:proofErr w:type="spellStart"/>
      <w:r w:rsidRPr="001C284E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1C284E">
        <w:rPr>
          <w:rFonts w:ascii="Times New Roman" w:hAnsi="Times New Roman" w:cs="Times New Roman"/>
          <w:sz w:val="28"/>
          <w:szCs w:val="28"/>
        </w:rPr>
        <w:t xml:space="preserve"> к нему документов (сведений), указанных в пункте 7 настоящих Временных правил, в уполномоченные медицинские организации в день получения документов от Фонда.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bookmarkEnd w:id="11"/>
      <w:r w:rsidRPr="001C284E">
        <w:rPr>
          <w:rFonts w:ascii="Times New Roman" w:hAnsi="Times New Roman" w:cs="Times New Roman"/>
          <w:sz w:val="28"/>
          <w:szCs w:val="28"/>
        </w:rPr>
        <w:t xml:space="preserve">9. Уполномоченная медицинская организация не позднее следующего рабочего дня после получения информации от Фонда принимает решение о выдаче (формировании) электронного листка нетрудоспособности единовременно на 14 календарных дней на основании полученного заявления о выдаче электронного листка нетрудоспособности застрахованного лица и </w:t>
      </w:r>
      <w:proofErr w:type="spellStart"/>
      <w:r w:rsidRPr="001C284E">
        <w:rPr>
          <w:rFonts w:ascii="Times New Roman" w:hAnsi="Times New Roman" w:cs="Times New Roman"/>
          <w:sz w:val="28"/>
          <w:szCs w:val="28"/>
        </w:rPr>
        <w:t>прилагающихся</w:t>
      </w:r>
      <w:proofErr w:type="spellEnd"/>
      <w:r w:rsidRPr="001C284E">
        <w:rPr>
          <w:rFonts w:ascii="Times New Roman" w:hAnsi="Times New Roman" w:cs="Times New Roman"/>
          <w:sz w:val="28"/>
          <w:szCs w:val="28"/>
        </w:rPr>
        <w:t xml:space="preserve"> к нему документов (сведений), указанных в пункте 7 настоящих Временных правил.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1C284E">
        <w:rPr>
          <w:rFonts w:ascii="Times New Roman" w:hAnsi="Times New Roman" w:cs="Times New Roman"/>
          <w:sz w:val="28"/>
          <w:szCs w:val="28"/>
        </w:rPr>
        <w:t>10. Назначение и выплата пособия по временной нетрудоспособности в случае карантина осуществляются территориальными органами Фонда по месту регистрации страхователя.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1C284E">
        <w:rPr>
          <w:rFonts w:ascii="Times New Roman" w:hAnsi="Times New Roman" w:cs="Times New Roman"/>
          <w:sz w:val="28"/>
          <w:szCs w:val="28"/>
        </w:rPr>
        <w:t>11. В течение одного рабочего дня со дня получения информации о формировании медицинской организацией электронного листка нетрудоспособности Фонд осуществляет идентификацию страхователя застрахованного лица, в том числе с использованием страхового номера индивидуального лицевого счета застрахованного лица в системе индивидуального (персонифицированного) учета, посредством направления запроса в информационную систему Пенсионного фонда Российской Федерации.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1C284E">
        <w:rPr>
          <w:rFonts w:ascii="Times New Roman" w:hAnsi="Times New Roman" w:cs="Times New Roman"/>
          <w:sz w:val="28"/>
          <w:szCs w:val="28"/>
        </w:rPr>
        <w:t>12. После идентификации страхователя Фонд запрашивает у страхователя сведения, необходимые для назначения и выплаты пособия по временной нетрудоспособности, в электронной форме.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3"/>
      <w:bookmarkEnd w:id="15"/>
      <w:r w:rsidRPr="001C284E">
        <w:rPr>
          <w:rFonts w:ascii="Times New Roman" w:hAnsi="Times New Roman" w:cs="Times New Roman"/>
          <w:sz w:val="28"/>
          <w:szCs w:val="28"/>
        </w:rPr>
        <w:t>13. Застрахованное лицо вправе самостоятельно сообщить страхователю по месту работы (службы, иной деятельности) номер сформированного ему электронного листка нетрудоспособности.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4"/>
      <w:bookmarkEnd w:id="16"/>
      <w:r w:rsidRPr="001C284E">
        <w:rPr>
          <w:rFonts w:ascii="Times New Roman" w:hAnsi="Times New Roman" w:cs="Times New Roman"/>
          <w:sz w:val="28"/>
          <w:szCs w:val="28"/>
        </w:rPr>
        <w:t xml:space="preserve">14. Страхователь в течение 2 рабочих дней со дня получения запроса от Фонда или сообщения застрахованным лицом номера сформированного ему электронного листка нетрудоспособности представляет в территориальный орган Фонда документы (сведения), необходимые для назначения и выплаты пособия по временной нетрудоспособности, в соответствии с Положением об особенностях назначения и выплаты в 2012 - 2020 годах застрахованным лицам страхового обеспечения по обязательному социальному страхованию </w:t>
      </w:r>
      <w:r w:rsidRPr="001C284E">
        <w:rPr>
          <w:rFonts w:ascii="Times New Roman" w:hAnsi="Times New Roman" w:cs="Times New Roman"/>
          <w:sz w:val="28"/>
          <w:szCs w:val="28"/>
        </w:rPr>
        <w:lastRenderedPageBreak/>
        <w:t>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 г. N 294 "Об особенностях финансового обеспечения, назначения и выплаты в 2012 - 2020 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работников,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заболеваний".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5"/>
      <w:bookmarkEnd w:id="17"/>
      <w:r w:rsidRPr="001C284E">
        <w:rPr>
          <w:rFonts w:ascii="Times New Roman" w:hAnsi="Times New Roman" w:cs="Times New Roman"/>
          <w:sz w:val="28"/>
          <w:szCs w:val="28"/>
        </w:rPr>
        <w:t>15. Фонд осуществляет назначение и выплату пособий по временной нетрудоспособности в следующие сроки:</w:t>
      </w:r>
    </w:p>
    <w:bookmarkEnd w:id="18"/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за первые 7 календарных дней временной нетрудоспособности - в течение одного рабочего дня со дня получения от страхователя документов (сведений), необходимых для назначения и выплаты пособия по временной нетрудоспособности, но не позднее окончания 7-го календарного дня временной нетрудоспособности;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84E">
        <w:rPr>
          <w:rFonts w:ascii="Times New Roman" w:hAnsi="Times New Roman" w:cs="Times New Roman"/>
          <w:sz w:val="28"/>
          <w:szCs w:val="28"/>
        </w:rPr>
        <w:t>за последующие календарные дни временной нетрудоспособности - в течение одного календарного дня со дня окончания временной нетрудоспособности.</w:t>
      </w: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6"/>
      <w:r w:rsidRPr="001C284E">
        <w:rPr>
          <w:rFonts w:ascii="Times New Roman" w:hAnsi="Times New Roman" w:cs="Times New Roman"/>
          <w:sz w:val="28"/>
          <w:szCs w:val="28"/>
        </w:rPr>
        <w:t>16. В случае оформления медицинской организацией листков нетрудоспособности на основании проведенной в очной форме фельдшером или врачом экспертизы временной нетрудоспособности (по основанию (2019-nCoV) медицинская организация осуществляет передачу в Фонд информации о выдаче (формировании) электронного листка временной нетрудоспособности не позднее следующего рабочего дня после его оформления для осуществления Фондом действий в соответствии с настоящими Временными правилами.</w:t>
      </w:r>
    </w:p>
    <w:bookmarkEnd w:id="19"/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284E" w:rsidRPr="001C284E" w:rsidRDefault="001C284E" w:rsidP="001C284E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C284E" w:rsidRPr="001C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A"/>
    <w:rsid w:val="001C284E"/>
    <w:rsid w:val="006E21DE"/>
    <w:rsid w:val="007E418A"/>
    <w:rsid w:val="00E0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93A4E-E3DD-429A-A0F0-98634CF0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C284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284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1C284E"/>
    <w:rPr>
      <w:color w:val="0000FF"/>
    </w:rPr>
  </w:style>
  <w:style w:type="paragraph" w:customStyle="1" w:styleId="a4">
    <w:name w:val="Комментарий"/>
    <w:basedOn w:val="a"/>
    <w:next w:val="a"/>
    <w:uiPriority w:val="99"/>
    <w:rsid w:val="001C284E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Theme="minorEastAsia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1C2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Нормальный (прав. подпись)"/>
    <w:basedOn w:val="a"/>
    <w:next w:val="a"/>
    <w:uiPriority w:val="99"/>
    <w:rsid w:val="001C284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2020-03-20T09:34:00Z</dcterms:created>
  <dcterms:modified xsi:type="dcterms:W3CDTF">2020-03-20T09:37:00Z</dcterms:modified>
</cp:coreProperties>
</file>