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B9" w:rsidRPr="00AF29B9" w:rsidRDefault="00AF29B9" w:rsidP="00AF29B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29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Снизился размер прожиточного минимума</w:t>
      </w:r>
    </w:p>
    <w:p w:rsidR="00AF29B9" w:rsidRDefault="00AF29B9" w:rsidP="00AF29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Минтруд установил величину прожиточного минимума за III квартал 2019 г. По России в целом она составила 11</w:t>
      </w:r>
      <w:r w:rsidRPr="00AF2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2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 руб., для трудоспособного населения - 11 942 руб., для пенсионеров - 9 090 руб., для детей - 10 838 руб.</w:t>
      </w:r>
      <w:r w:rsidRPr="00AF2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2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сравнению со II кварталом 2019 г. величина прожиточного минимума уменьшилась. Тогда она составляла 11 185 руб., 12 130 руб., 9 236 руб. и 11 004 руб. соответственно.</w:t>
      </w:r>
    </w:p>
    <w:p w:rsidR="00BB5802" w:rsidRPr="00AF29B9" w:rsidRDefault="00AF29B9" w:rsidP="00AF29B9">
      <w:pPr>
        <w:jc w:val="both"/>
        <w:rPr>
          <w:rFonts w:ascii="Times New Roman" w:hAnsi="Times New Roman" w:cs="Times New Roman"/>
          <w:sz w:val="28"/>
          <w:szCs w:val="28"/>
        </w:rPr>
      </w:pPr>
      <w:r w:rsidRPr="00AF2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в Минюсте РФ 23 декабря 2019 г. Регистрационный № 56952.</w:t>
      </w:r>
    </w:p>
    <w:p w:rsidR="00AF29B9" w:rsidRDefault="00AF29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9B9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AF29B9" w:rsidRPr="00AF29B9" w:rsidRDefault="00AF29B9" w:rsidP="00AF29B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F29B9" w:rsidRDefault="00AF29B9" w:rsidP="00AF29B9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AF29B9">
        <w:rPr>
          <w:rFonts w:ascii="Times New Roman" w:hAnsi="Times New Roman" w:cs="Times New Roman"/>
          <w:sz w:val="28"/>
          <w:szCs w:val="28"/>
          <w:u w:val="none"/>
        </w:rPr>
        <w:t>Приказ Министерства труда и социальной защиты РФ</w:t>
      </w:r>
    </w:p>
    <w:p w:rsidR="00AF29B9" w:rsidRPr="00AF29B9" w:rsidRDefault="00AF29B9" w:rsidP="00AF29B9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AF29B9">
        <w:rPr>
          <w:rFonts w:ascii="Times New Roman" w:hAnsi="Times New Roman" w:cs="Times New Roman"/>
          <w:sz w:val="28"/>
          <w:szCs w:val="28"/>
          <w:u w:val="none"/>
        </w:rPr>
        <w:t>от 25 ноября 2019 г. № 738</w:t>
      </w:r>
      <w:proofErr w:type="gramStart"/>
      <w:r w:rsidRPr="00AF29B9">
        <w:rPr>
          <w:rFonts w:ascii="Times New Roman" w:hAnsi="Times New Roman" w:cs="Times New Roman"/>
          <w:sz w:val="28"/>
          <w:szCs w:val="28"/>
          <w:u w:val="none"/>
        </w:rPr>
        <w:t>н</w:t>
      </w:r>
      <w:r w:rsidRPr="00AF29B9">
        <w:rPr>
          <w:rFonts w:ascii="Times New Roman" w:hAnsi="Times New Roman" w:cs="Times New Roman"/>
          <w:sz w:val="28"/>
          <w:szCs w:val="28"/>
          <w:u w:val="none"/>
        </w:rPr>
        <w:br/>
        <w:t>“</w:t>
      </w:r>
      <w:proofErr w:type="gramEnd"/>
      <w:r w:rsidRPr="00AF29B9">
        <w:rPr>
          <w:rFonts w:ascii="Times New Roman" w:hAnsi="Times New Roman" w:cs="Times New Roman"/>
          <w:sz w:val="28"/>
          <w:szCs w:val="28"/>
          <w:u w:val="none"/>
        </w:rPr>
        <w:t>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III квартал 2019 года”</w:t>
      </w:r>
    </w:p>
    <w:p w:rsidR="00AF29B9" w:rsidRPr="00AF29B9" w:rsidRDefault="00AF29B9" w:rsidP="00AF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9B9" w:rsidRPr="00AF29B9" w:rsidRDefault="00AF29B9" w:rsidP="00AF29B9">
      <w:pPr>
        <w:jc w:val="both"/>
        <w:rPr>
          <w:rFonts w:ascii="Times New Roman" w:hAnsi="Times New Roman" w:cs="Times New Roman"/>
          <w:sz w:val="28"/>
          <w:szCs w:val="28"/>
        </w:rPr>
      </w:pPr>
      <w:r w:rsidRPr="00AF29B9">
        <w:rPr>
          <w:rFonts w:ascii="Times New Roman" w:hAnsi="Times New Roman" w:cs="Times New Roman"/>
          <w:sz w:val="28"/>
          <w:szCs w:val="28"/>
        </w:rPr>
        <w:t xml:space="preserve">В соответствии с пунктом 1 постановления Правительства Российской Федерации от 30 декабря 2017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29B9">
        <w:rPr>
          <w:rFonts w:ascii="Times New Roman" w:hAnsi="Times New Roman" w:cs="Times New Roman"/>
          <w:sz w:val="28"/>
          <w:szCs w:val="28"/>
        </w:rPr>
        <w:t> 1702 "О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Федерации" (Собрание законодательства Российской Федерации, 2018, N 3, ст. 538) приказываю:</w:t>
      </w:r>
      <w:bookmarkStart w:id="0" w:name="_GoBack"/>
      <w:bookmarkEnd w:id="0"/>
    </w:p>
    <w:p w:rsidR="00AF29B9" w:rsidRPr="00AF29B9" w:rsidRDefault="00AF29B9" w:rsidP="00AF29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F29B9">
        <w:rPr>
          <w:rFonts w:ascii="Times New Roman" w:hAnsi="Times New Roman" w:cs="Times New Roman"/>
          <w:sz w:val="28"/>
          <w:szCs w:val="28"/>
        </w:rPr>
        <w:t>Установить по согласованию с Министерством экономического развития Российской Федерации и Министерством финансов Российской Федерации величину Прожиточного минимума в целом по Российской Федерации за III квартал 2019 года на душу населения 11012 рублей, для трудоспособного населения - 11942 рубля, пенсионеров - 9090 рублей, детей - 10838 рублей.</w:t>
      </w:r>
    </w:p>
    <w:bookmarkEnd w:id="1"/>
    <w:p w:rsidR="00AF29B9" w:rsidRPr="00AF29B9" w:rsidRDefault="00AF29B9" w:rsidP="00AF29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AF29B9" w:rsidRPr="00AF29B9" w:rsidTr="00080553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AF29B9" w:rsidRPr="00AF29B9" w:rsidRDefault="00AF29B9" w:rsidP="00AF29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9B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AF29B9" w:rsidRPr="00AF29B9" w:rsidRDefault="00AF29B9" w:rsidP="00AF29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F29B9">
              <w:rPr>
                <w:rFonts w:ascii="Times New Roman" w:hAnsi="Times New Roman" w:cs="Times New Roman"/>
                <w:sz w:val="28"/>
                <w:szCs w:val="28"/>
              </w:rPr>
              <w:t>М.А. </w:t>
            </w:r>
            <w:proofErr w:type="spellStart"/>
            <w:r w:rsidRPr="00AF29B9">
              <w:rPr>
                <w:rFonts w:ascii="Times New Roman" w:hAnsi="Times New Roman" w:cs="Times New Roman"/>
                <w:sz w:val="28"/>
                <w:szCs w:val="28"/>
              </w:rPr>
              <w:t>Топилин</w:t>
            </w:r>
            <w:proofErr w:type="spellEnd"/>
          </w:p>
        </w:tc>
      </w:tr>
    </w:tbl>
    <w:p w:rsidR="00AF29B9" w:rsidRPr="00AF29B9" w:rsidRDefault="00AF29B9" w:rsidP="00AF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9B9" w:rsidRPr="00AF29B9" w:rsidRDefault="00AF29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29B9" w:rsidRPr="00AF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7D"/>
    <w:rsid w:val="00AF29B9"/>
    <w:rsid w:val="00BB5802"/>
    <w:rsid w:val="00F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75DC-EC01-4E55-AB54-E3F9EDF2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29B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9B9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AF2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 (прав. подпись)"/>
    <w:basedOn w:val="a"/>
    <w:next w:val="a"/>
    <w:uiPriority w:val="99"/>
    <w:rsid w:val="00AF29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F2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2019-12-27T11:02:00Z</dcterms:created>
  <dcterms:modified xsi:type="dcterms:W3CDTF">2019-12-27T11:02:00Z</dcterms:modified>
</cp:coreProperties>
</file>