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EF4" w:rsidRDefault="00B91644" w:rsidP="00965EF4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65E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Минимальный потребительский бюджет в Татарстане повысился</w:t>
      </w:r>
    </w:p>
    <w:p w:rsidR="00B91644" w:rsidRPr="00B91644" w:rsidRDefault="00B91644" w:rsidP="00965EF4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E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 235 руб.</w:t>
      </w:r>
    </w:p>
    <w:p w:rsidR="00B91644" w:rsidRPr="00965EF4" w:rsidRDefault="00B91644" w:rsidP="00965EF4">
      <w:pPr>
        <w:shd w:val="clear" w:color="auto" w:fill="FFFFFF"/>
        <w:spacing w:before="75" w:line="21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6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Стоимостная величина минимального потребительского бюджета в целом по Республике Татарстан за II квартал 2019 года повышена относительно I квартала и установлена в размере 15772 руб. (ранее - 15537 руб.).</w:t>
      </w:r>
    </w:p>
    <w:p w:rsidR="00B91644" w:rsidRPr="00965EF4" w:rsidRDefault="00B91644" w:rsidP="00965EF4">
      <w:pPr>
        <w:shd w:val="clear" w:color="auto" w:fill="FFFFFF"/>
        <w:spacing w:before="75" w:line="210" w:lineRule="atLeast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65EF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Подробнее…</w:t>
      </w:r>
    </w:p>
    <w:p w:rsidR="00B91644" w:rsidRPr="00965EF4" w:rsidRDefault="00B91644" w:rsidP="00B91644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" w:history="1">
        <w:r w:rsidRPr="00965EF4">
          <w:rPr>
            <w:rStyle w:val="a4"/>
            <w:rFonts w:ascii="Times New Roman" w:hAnsi="Times New Roman" w:cs="Times New Roman"/>
            <w:bCs w:val="0"/>
            <w:color w:val="000000" w:themeColor="text1"/>
            <w:sz w:val="28"/>
            <w:szCs w:val="28"/>
          </w:rPr>
          <w:t>Постановление Кабинета Министров Республики Татарстан</w:t>
        </w:r>
        <w:r w:rsidRPr="00965EF4">
          <w:rPr>
            <w:rStyle w:val="a4"/>
            <w:rFonts w:ascii="Times New Roman" w:hAnsi="Times New Roman" w:cs="Times New Roman"/>
            <w:bCs w:val="0"/>
            <w:color w:val="000000" w:themeColor="text1"/>
            <w:sz w:val="28"/>
            <w:szCs w:val="28"/>
          </w:rPr>
          <w:br/>
          <w:t>от 25 июля 2019 г. N 623</w:t>
        </w:r>
        <w:r w:rsidRPr="00965EF4">
          <w:rPr>
            <w:rStyle w:val="a4"/>
            <w:rFonts w:ascii="Times New Roman" w:hAnsi="Times New Roman" w:cs="Times New Roman"/>
            <w:bCs w:val="0"/>
            <w:color w:val="000000" w:themeColor="text1"/>
            <w:sz w:val="28"/>
            <w:szCs w:val="28"/>
          </w:rPr>
          <w:br/>
          <w:t>"Об утверждении стоимостной величины минимального потребительского бюджета в целом по Республике Татарстан за II квартал 2019 года"</w:t>
        </w:r>
      </w:hyperlink>
    </w:p>
    <w:p w:rsidR="00B91644" w:rsidRPr="00965EF4" w:rsidRDefault="00B91644" w:rsidP="00965EF4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5" w:history="1">
        <w:r w:rsidRPr="00965EF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65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Татарстан от 23 июля 2008 года N 31-ЗРТ "О минимальном потребительском бюджете в Республике Татарстан" Кабинет Министров Республики Татарстан постановляет:</w:t>
      </w:r>
    </w:p>
    <w:p w:rsidR="00B91644" w:rsidRPr="00965EF4" w:rsidRDefault="00B91644" w:rsidP="00965EF4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EF4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стоимостную величину минимального потребительского бюджета в целом по Республике Татарстан за II квартал 2019 года в размере 15772 рублей.</w:t>
      </w:r>
    </w:p>
    <w:p w:rsidR="00B91644" w:rsidRPr="00965EF4" w:rsidRDefault="00B91644" w:rsidP="00B9164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999"/>
        <w:gridCol w:w="3248"/>
      </w:tblGrid>
      <w:tr w:rsidR="00B91644" w:rsidRPr="00965EF4" w:rsidTr="006B4A55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B91644" w:rsidRPr="00965EF4" w:rsidRDefault="00B91644" w:rsidP="00B9164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E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И.о. Премьер-министра</w:t>
            </w:r>
            <w:bookmarkStart w:id="0" w:name="_GoBack"/>
            <w:bookmarkEnd w:id="0"/>
            <w:r w:rsidRPr="00965E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Республики Татарстан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91644" w:rsidRPr="00965EF4" w:rsidRDefault="00B91644" w:rsidP="00B91644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E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Р.К. </w:t>
            </w:r>
            <w:proofErr w:type="spellStart"/>
            <w:r w:rsidRPr="00965E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Нигматуллин</w:t>
            </w:r>
            <w:proofErr w:type="spellEnd"/>
          </w:p>
        </w:tc>
      </w:tr>
    </w:tbl>
    <w:p w:rsidR="00B91644" w:rsidRPr="00965EF4" w:rsidRDefault="00B91644" w:rsidP="00B91644">
      <w:pPr>
        <w:rPr>
          <w:sz w:val="28"/>
          <w:szCs w:val="28"/>
        </w:rPr>
      </w:pPr>
    </w:p>
    <w:p w:rsidR="00B91644" w:rsidRPr="00B91644" w:rsidRDefault="00B91644" w:rsidP="00B91644">
      <w:pPr>
        <w:shd w:val="clear" w:color="auto" w:fill="FFFFFF"/>
        <w:spacing w:before="75" w:line="21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sectPr w:rsidR="00B91644" w:rsidRPr="00B9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61"/>
    <w:rsid w:val="00955A61"/>
    <w:rsid w:val="00965EF4"/>
    <w:rsid w:val="00B91644"/>
    <w:rsid w:val="00C9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92FA7-6A2E-45AD-A93F-64D6B7FC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9164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9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91644"/>
  </w:style>
  <w:style w:type="character" w:styleId="a3">
    <w:name w:val="Hyperlink"/>
    <w:basedOn w:val="a0"/>
    <w:uiPriority w:val="99"/>
    <w:semiHidden/>
    <w:unhideWhenUsed/>
    <w:rsid w:val="00B916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9164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4">
    <w:name w:val="Гипертекстовая ссылка"/>
    <w:basedOn w:val="a0"/>
    <w:uiPriority w:val="99"/>
    <w:rsid w:val="00B91644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B9164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B916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91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82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80.253.4.49/document?id=8041462&amp;sub=0" TargetMode="External"/><Relationship Id="rId4" Type="http://schemas.openxmlformats.org/officeDocument/2006/relationships/hyperlink" Target="http://80.253.4.49/document?id=2248286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3</cp:revision>
  <dcterms:created xsi:type="dcterms:W3CDTF">2019-08-29T10:33:00Z</dcterms:created>
  <dcterms:modified xsi:type="dcterms:W3CDTF">2019-08-29T10:49:00Z</dcterms:modified>
</cp:coreProperties>
</file>