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93" w:rsidRPr="006E1093" w:rsidRDefault="006E1093" w:rsidP="006E10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93">
        <w:rPr>
          <w:rFonts w:ascii="Times New Roman" w:hAnsi="Times New Roman" w:cs="Times New Roman"/>
          <w:b/>
          <w:sz w:val="28"/>
          <w:szCs w:val="28"/>
        </w:rPr>
        <w:t>В Т</w:t>
      </w:r>
      <w:r w:rsidRPr="006E1093">
        <w:rPr>
          <w:rFonts w:ascii="Times New Roman" w:hAnsi="Times New Roman" w:cs="Times New Roman"/>
          <w:b/>
          <w:sz w:val="28"/>
          <w:szCs w:val="28"/>
        </w:rPr>
        <w:t xml:space="preserve">рудовой кодекс </w:t>
      </w:r>
      <w:r w:rsidRPr="006E1093">
        <w:rPr>
          <w:rFonts w:ascii="Times New Roman" w:hAnsi="Times New Roman" w:cs="Times New Roman"/>
          <w:b/>
          <w:sz w:val="28"/>
          <w:szCs w:val="28"/>
        </w:rPr>
        <w:t>РФ внесены поправки в связи с преобразованием Министерства образования и науки РФ в Министерство просвещения РФ и Министерство науки и высшего образования РФ.</w:t>
      </w:r>
    </w:p>
    <w:p w:rsidR="006E1093" w:rsidRPr="006E1093" w:rsidRDefault="006E1093" w:rsidP="006E1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1093" w:rsidRPr="006E1093" w:rsidRDefault="006E1093" w:rsidP="006E1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093">
        <w:rPr>
          <w:rFonts w:ascii="Times New Roman" w:hAnsi="Times New Roman" w:cs="Times New Roman"/>
          <w:sz w:val="28"/>
          <w:szCs w:val="28"/>
        </w:rPr>
        <w:t>В соответствии с поправками з</w:t>
      </w:r>
      <w:r w:rsidRPr="006E1093">
        <w:rPr>
          <w:rFonts w:ascii="Times New Roman" w:hAnsi="Times New Roman" w:cs="Times New Roman"/>
          <w:sz w:val="28"/>
          <w:szCs w:val="28"/>
        </w:rPr>
        <w:t>акреплено разграничение полномочий указанных ведомств по вопросам:</w:t>
      </w:r>
    </w:p>
    <w:p w:rsidR="006E1093" w:rsidRPr="006E1093" w:rsidRDefault="006E1093" w:rsidP="006E1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093">
        <w:rPr>
          <w:rFonts w:ascii="Times New Roman" w:hAnsi="Times New Roman" w:cs="Times New Roman"/>
          <w:sz w:val="28"/>
          <w:szCs w:val="28"/>
        </w:rPr>
        <w:t>- предоставления гарантий и компенсаций работникам, совмещающим работу с получением образования;</w:t>
      </w:r>
    </w:p>
    <w:p w:rsidR="006E1093" w:rsidRPr="006E1093" w:rsidRDefault="006E1093" w:rsidP="006E1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093">
        <w:rPr>
          <w:rFonts w:ascii="Times New Roman" w:hAnsi="Times New Roman" w:cs="Times New Roman"/>
          <w:sz w:val="28"/>
          <w:szCs w:val="28"/>
        </w:rPr>
        <w:t>- регулирования труда педагогических работников.</w:t>
      </w:r>
    </w:p>
    <w:p w:rsidR="006E1093" w:rsidRPr="006E1093" w:rsidRDefault="006E1093" w:rsidP="006E1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1093" w:rsidRPr="006E1093" w:rsidRDefault="006E1093" w:rsidP="006E10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1093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6E1093" w:rsidRPr="006E1093" w:rsidRDefault="006E1093" w:rsidP="006E1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1093" w:rsidRPr="006E1093" w:rsidRDefault="006E1093" w:rsidP="006E10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4" w:history="1">
        <w:r w:rsidRPr="006E1093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Федеральный закон</w:t>
        </w:r>
      </w:hyperlink>
      <w:r w:rsidRPr="006E10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2 августа 2019 г. N 292-ФЗ "О внесении изменений в Трудовой кодекс Российской Федерации в связи с изменением структуры федеральных органов исполнительной власти, осуществляющих полномочия в сфере образования и науки"</w:t>
      </w:r>
    </w:p>
    <w:p w:rsidR="006E1093" w:rsidRDefault="006E1093" w:rsidP="006E1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70A4" w:rsidRPr="00014B52" w:rsidRDefault="000A70A4" w:rsidP="000A70A4">
      <w:pPr>
        <w:rPr>
          <w:rFonts w:ascii="Times New Roman" w:hAnsi="Times New Roman" w:cs="Times New Roman"/>
        </w:rPr>
      </w:pPr>
    </w:p>
    <w:p w:rsidR="000A70A4" w:rsidRPr="000A70A4" w:rsidRDefault="000A70A4" w:rsidP="000A70A4">
      <w:pPr>
        <w:rPr>
          <w:rFonts w:ascii="Times New Roman" w:hAnsi="Times New Roman" w:cs="Times New Roman"/>
          <w:color w:val="000000" w:themeColor="text1"/>
        </w:rPr>
      </w:pPr>
      <w:r w:rsidRPr="000A70A4">
        <w:rPr>
          <w:rStyle w:val="a3"/>
          <w:rFonts w:ascii="Times New Roman" w:hAnsi="Times New Roman" w:cs="Times New Roman"/>
          <w:color w:val="000000" w:themeColor="text1"/>
        </w:rPr>
        <w:t>Принят Государственной Думой 25 июля 2019 года</w:t>
      </w:r>
    </w:p>
    <w:p w:rsidR="000A70A4" w:rsidRPr="000A70A4" w:rsidRDefault="000A70A4" w:rsidP="000A70A4">
      <w:pPr>
        <w:rPr>
          <w:rFonts w:ascii="Times New Roman" w:hAnsi="Times New Roman" w:cs="Times New Roman"/>
          <w:color w:val="000000" w:themeColor="text1"/>
        </w:rPr>
      </w:pPr>
      <w:r w:rsidRPr="000A70A4">
        <w:rPr>
          <w:rStyle w:val="a3"/>
          <w:rFonts w:ascii="Times New Roman" w:hAnsi="Times New Roman" w:cs="Times New Roman"/>
          <w:color w:val="000000" w:themeColor="text1"/>
        </w:rPr>
        <w:t>Одобрен Советом Федерации 26 июля 2019 года</w:t>
      </w:r>
    </w:p>
    <w:p w:rsidR="000A70A4" w:rsidRPr="000A70A4" w:rsidRDefault="000A70A4" w:rsidP="000A70A4">
      <w:pPr>
        <w:rPr>
          <w:rFonts w:ascii="Times New Roman" w:hAnsi="Times New Roman" w:cs="Times New Roman"/>
          <w:color w:val="000000" w:themeColor="text1"/>
        </w:rPr>
      </w:pPr>
    </w:p>
    <w:p w:rsidR="000A70A4" w:rsidRPr="000A70A4" w:rsidRDefault="000A70A4" w:rsidP="000A70A4">
      <w:pPr>
        <w:rPr>
          <w:rFonts w:ascii="Times New Roman" w:hAnsi="Times New Roman" w:cs="Times New Roman"/>
          <w:color w:val="000000" w:themeColor="text1"/>
        </w:rPr>
      </w:pPr>
      <w:r w:rsidRPr="000A70A4">
        <w:rPr>
          <w:rFonts w:ascii="Times New Roman" w:hAnsi="Times New Roman" w:cs="Times New Roman"/>
          <w:color w:val="000000" w:themeColor="text1"/>
        </w:rPr>
        <w:t xml:space="preserve">Внести в </w:t>
      </w:r>
      <w:hyperlink r:id="rId5" w:history="1">
        <w:r w:rsidRPr="000A70A4">
          <w:rPr>
            <w:rStyle w:val="a4"/>
            <w:rFonts w:ascii="Times New Roman" w:hAnsi="Times New Roman" w:cs="Times New Roman"/>
            <w:color w:val="000000" w:themeColor="text1"/>
          </w:rPr>
          <w:t>Трудовой кодекс</w:t>
        </w:r>
      </w:hyperlink>
      <w:r w:rsidRPr="000A70A4">
        <w:rPr>
          <w:rFonts w:ascii="Times New Roman" w:hAnsi="Times New Roman" w:cs="Times New Roman"/>
          <w:color w:val="000000" w:themeColor="text1"/>
        </w:rPr>
        <w:t xml:space="preserve"> Российской Федерации (Собрание законодательства Российской Федерации, 2002, N 1, ст. 3; 2004, N 35, ст. 3607; 2006, N 27, ст. 2878; 2008, N 30, ст. 3616; 2009, N 46, ст. 5419; 2013, N 27, ст. 3477; 2014, N 52, ст. 7554) следующие изменения:</w:t>
      </w:r>
    </w:p>
    <w:p w:rsidR="000A70A4" w:rsidRPr="000A70A4" w:rsidRDefault="000A70A4" w:rsidP="000A70A4">
      <w:pPr>
        <w:rPr>
          <w:rFonts w:ascii="Times New Roman" w:hAnsi="Times New Roman" w:cs="Times New Roman"/>
          <w:color w:val="000000" w:themeColor="text1"/>
        </w:rPr>
      </w:pPr>
      <w:bookmarkStart w:id="0" w:name="sub_1"/>
      <w:r w:rsidRPr="000A70A4">
        <w:rPr>
          <w:rFonts w:ascii="Times New Roman" w:hAnsi="Times New Roman" w:cs="Times New Roman"/>
          <w:color w:val="000000" w:themeColor="text1"/>
        </w:rPr>
        <w:t xml:space="preserve">1) в </w:t>
      </w:r>
      <w:hyperlink r:id="rId6" w:history="1">
        <w:r w:rsidRPr="000A70A4">
          <w:rPr>
            <w:rStyle w:val="a4"/>
            <w:rFonts w:ascii="Times New Roman" w:hAnsi="Times New Roman" w:cs="Times New Roman"/>
            <w:color w:val="000000" w:themeColor="text1"/>
          </w:rPr>
          <w:t>части четвертой статьи 177</w:t>
        </w:r>
      </w:hyperlink>
      <w:r w:rsidRPr="000A70A4">
        <w:rPr>
          <w:rFonts w:ascii="Times New Roman" w:hAnsi="Times New Roman" w:cs="Times New Roman"/>
          <w:color w:val="000000" w:themeColor="text1"/>
        </w:rPr>
        <w:t xml:space="preserve"> слова "функции по выработке государственной политики и нормативно-правовому регулированию в сфере образования" заменить словами "функции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образования";</w:t>
      </w:r>
    </w:p>
    <w:p w:rsidR="000A70A4" w:rsidRPr="000A70A4" w:rsidRDefault="000A70A4" w:rsidP="000A70A4">
      <w:pPr>
        <w:rPr>
          <w:rFonts w:ascii="Times New Roman" w:hAnsi="Times New Roman" w:cs="Times New Roman"/>
          <w:color w:val="000000" w:themeColor="text1"/>
        </w:rPr>
      </w:pPr>
      <w:bookmarkStart w:id="1" w:name="sub_2"/>
      <w:bookmarkEnd w:id="0"/>
      <w:r w:rsidRPr="000A70A4">
        <w:rPr>
          <w:rFonts w:ascii="Times New Roman" w:hAnsi="Times New Roman" w:cs="Times New Roman"/>
          <w:color w:val="000000" w:themeColor="text1"/>
        </w:rPr>
        <w:t xml:space="preserve">2) в </w:t>
      </w:r>
      <w:hyperlink r:id="rId7" w:history="1">
        <w:r w:rsidRPr="000A70A4">
          <w:rPr>
            <w:rStyle w:val="a4"/>
            <w:rFonts w:ascii="Times New Roman" w:hAnsi="Times New Roman" w:cs="Times New Roman"/>
            <w:color w:val="000000" w:themeColor="text1"/>
          </w:rPr>
          <w:t>части десятой статьи 332</w:t>
        </w:r>
      </w:hyperlink>
      <w:r w:rsidRPr="000A70A4">
        <w:rPr>
          <w:rFonts w:ascii="Times New Roman" w:hAnsi="Times New Roman" w:cs="Times New Roman"/>
          <w:color w:val="000000" w:themeColor="text1"/>
        </w:rPr>
        <w:t xml:space="preserve"> слова "функции по выработке государственной политики и нормативно-правовому регулированию в сфере образования" заменить словами "функции по выработке и реализации государственной политики и нормативно-правовому регулированию в сфере высшего образования";</w:t>
      </w:r>
    </w:p>
    <w:p w:rsidR="000A70A4" w:rsidRPr="000A70A4" w:rsidRDefault="000A70A4" w:rsidP="000A70A4">
      <w:pPr>
        <w:rPr>
          <w:rFonts w:ascii="Times New Roman" w:hAnsi="Times New Roman" w:cs="Times New Roman"/>
          <w:color w:val="000000" w:themeColor="text1"/>
        </w:rPr>
      </w:pPr>
      <w:bookmarkStart w:id="2" w:name="sub_3"/>
      <w:bookmarkEnd w:id="1"/>
      <w:r w:rsidRPr="000A70A4">
        <w:rPr>
          <w:rFonts w:ascii="Times New Roman" w:hAnsi="Times New Roman" w:cs="Times New Roman"/>
          <w:color w:val="000000" w:themeColor="text1"/>
        </w:rPr>
        <w:t xml:space="preserve">3) </w:t>
      </w:r>
      <w:hyperlink r:id="rId8" w:history="1">
        <w:r w:rsidRPr="000A70A4">
          <w:rPr>
            <w:rStyle w:val="a4"/>
            <w:rFonts w:ascii="Times New Roman" w:hAnsi="Times New Roman" w:cs="Times New Roman"/>
            <w:color w:val="000000" w:themeColor="text1"/>
          </w:rPr>
          <w:t>часть третью статьи 333</w:t>
        </w:r>
      </w:hyperlink>
      <w:r w:rsidRPr="000A70A4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:rsidR="000A70A4" w:rsidRPr="000A70A4" w:rsidRDefault="000A70A4" w:rsidP="000A70A4">
      <w:pPr>
        <w:rPr>
          <w:rFonts w:ascii="Times New Roman" w:hAnsi="Times New Roman" w:cs="Times New Roman"/>
          <w:color w:val="000000" w:themeColor="text1"/>
        </w:rPr>
      </w:pPr>
      <w:bookmarkStart w:id="3" w:name="sub_3333"/>
      <w:bookmarkEnd w:id="2"/>
      <w:r w:rsidRPr="000A70A4">
        <w:rPr>
          <w:rFonts w:ascii="Times New Roman" w:hAnsi="Times New Roman" w:cs="Times New Roman"/>
          <w:color w:val="000000" w:themeColor="text1"/>
        </w:rPr>
        <w:t xml:space="preserve">"В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</w:t>
      </w:r>
      <w:r w:rsidRPr="000A70A4">
        <w:rPr>
          <w:rFonts w:ascii="Times New Roman" w:hAnsi="Times New Roman" w:cs="Times New Roman"/>
          <w:color w:val="000000" w:themeColor="text1"/>
        </w:rPr>
        <w:lastRenderedPageBreak/>
        <w:t>государственной политики и нормативно-правовому регулированию в сфере общего образования, в отношении иных педагогических работников.";</w:t>
      </w:r>
    </w:p>
    <w:p w:rsidR="000A70A4" w:rsidRPr="000A70A4" w:rsidRDefault="000A70A4" w:rsidP="000A70A4">
      <w:pPr>
        <w:rPr>
          <w:rFonts w:ascii="Times New Roman" w:hAnsi="Times New Roman" w:cs="Times New Roman"/>
          <w:color w:val="000000" w:themeColor="text1"/>
        </w:rPr>
      </w:pPr>
      <w:bookmarkStart w:id="4" w:name="sub_4"/>
      <w:bookmarkEnd w:id="3"/>
      <w:r w:rsidRPr="000A70A4">
        <w:rPr>
          <w:rFonts w:ascii="Times New Roman" w:hAnsi="Times New Roman" w:cs="Times New Roman"/>
          <w:color w:val="000000" w:themeColor="text1"/>
        </w:rPr>
        <w:t xml:space="preserve">4) в </w:t>
      </w:r>
      <w:hyperlink r:id="rId9" w:history="1">
        <w:r w:rsidRPr="000A70A4">
          <w:rPr>
            <w:rStyle w:val="a4"/>
            <w:rFonts w:ascii="Times New Roman" w:hAnsi="Times New Roman" w:cs="Times New Roman"/>
            <w:color w:val="000000" w:themeColor="text1"/>
          </w:rPr>
          <w:t>статье 335</w:t>
        </w:r>
      </w:hyperlink>
      <w:r w:rsidRPr="000A70A4">
        <w:rPr>
          <w:rFonts w:ascii="Times New Roman" w:hAnsi="Times New Roman" w:cs="Times New Roman"/>
          <w:color w:val="000000" w:themeColor="text1"/>
        </w:rPr>
        <w:t xml:space="preserve"> слова "функции по выработке государственной политики и нормативно-правовому регулированию в сфере образования" заменить словами "функции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образования".</w:t>
      </w:r>
      <w:bookmarkStart w:id="5" w:name="_GoBack"/>
      <w:bookmarkEnd w:id="5"/>
    </w:p>
    <w:bookmarkEnd w:id="4"/>
    <w:p w:rsidR="000A70A4" w:rsidRPr="000A70A4" w:rsidRDefault="000A70A4" w:rsidP="000A70A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A70A4" w:rsidRPr="00014B52" w:rsidTr="006A351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70A4" w:rsidRPr="00014B52" w:rsidRDefault="000A70A4" w:rsidP="006A3511">
            <w:pPr>
              <w:pStyle w:val="a6"/>
              <w:rPr>
                <w:rFonts w:ascii="Times New Roman" w:hAnsi="Times New Roman" w:cs="Times New Roman"/>
              </w:rPr>
            </w:pPr>
            <w:r w:rsidRPr="00014B52">
              <w:rPr>
                <w:rFonts w:ascii="Times New Roman" w:hAnsi="Times New Roman" w:cs="Times New Roman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A70A4" w:rsidRPr="00014B52" w:rsidRDefault="000A70A4" w:rsidP="006A351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14B52">
              <w:rPr>
                <w:rFonts w:ascii="Times New Roman" w:hAnsi="Times New Roman" w:cs="Times New Roman"/>
              </w:rPr>
              <w:t>В. Путин</w:t>
            </w:r>
          </w:p>
        </w:tc>
      </w:tr>
    </w:tbl>
    <w:p w:rsidR="000A70A4" w:rsidRPr="00014B52" w:rsidRDefault="000A70A4" w:rsidP="000A70A4">
      <w:pPr>
        <w:rPr>
          <w:rFonts w:ascii="Times New Roman" w:hAnsi="Times New Roman" w:cs="Times New Roman"/>
        </w:rPr>
      </w:pPr>
    </w:p>
    <w:p w:rsidR="000A70A4" w:rsidRPr="00014B52" w:rsidRDefault="000A70A4" w:rsidP="000A70A4">
      <w:pPr>
        <w:pStyle w:val="a6"/>
        <w:rPr>
          <w:rFonts w:ascii="Times New Roman" w:hAnsi="Times New Roman" w:cs="Times New Roman"/>
        </w:rPr>
      </w:pPr>
      <w:r w:rsidRPr="00014B52">
        <w:rPr>
          <w:rFonts w:ascii="Times New Roman" w:hAnsi="Times New Roman" w:cs="Times New Roman"/>
        </w:rPr>
        <w:t>Москва, Кремль</w:t>
      </w:r>
      <w:r w:rsidRPr="00014B52">
        <w:rPr>
          <w:rFonts w:ascii="Times New Roman" w:hAnsi="Times New Roman" w:cs="Times New Roman"/>
        </w:rPr>
        <w:br/>
        <w:t>2 августа 2019 года</w:t>
      </w:r>
      <w:r w:rsidRPr="00014B52">
        <w:rPr>
          <w:rFonts w:ascii="Times New Roman" w:hAnsi="Times New Roman" w:cs="Times New Roman"/>
        </w:rPr>
        <w:br/>
        <w:t>N 292-ФЗ</w:t>
      </w:r>
    </w:p>
    <w:p w:rsidR="000A70A4" w:rsidRPr="00014B52" w:rsidRDefault="000A70A4" w:rsidP="000A70A4">
      <w:pPr>
        <w:rPr>
          <w:rFonts w:ascii="Times New Roman" w:hAnsi="Times New Roman" w:cs="Times New Roman"/>
        </w:rPr>
      </w:pPr>
    </w:p>
    <w:p w:rsidR="000A70A4" w:rsidRPr="00014B52" w:rsidRDefault="000A70A4" w:rsidP="000A70A4">
      <w:pPr>
        <w:rPr>
          <w:rFonts w:ascii="Times New Roman" w:hAnsi="Times New Roman" w:cs="Times New Roman"/>
        </w:rPr>
      </w:pPr>
    </w:p>
    <w:p w:rsidR="006E1093" w:rsidRPr="006E1093" w:rsidRDefault="006E1093" w:rsidP="006E1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6E1093" w:rsidRPr="006E1093" w:rsidSect="006A35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D0"/>
    <w:rsid w:val="000A70A4"/>
    <w:rsid w:val="002464D0"/>
    <w:rsid w:val="00256666"/>
    <w:rsid w:val="006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EFEE7-8687-41AB-80CA-3CA930C4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70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109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109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A70A4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0A70A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A70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3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332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77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8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2261098.0" TargetMode="External"/><Relationship Id="rId9" Type="http://schemas.openxmlformats.org/officeDocument/2006/relationships/hyperlink" Target="garantF1://12025268.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2019-08-19T06:40:00Z</dcterms:created>
  <dcterms:modified xsi:type="dcterms:W3CDTF">2019-08-19T06:44:00Z</dcterms:modified>
</cp:coreProperties>
</file>