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5A2486" w:rsidRDefault="00663667" w:rsidP="005A2486">
      <w:pPr>
        <w:pStyle w:val="s1"/>
        <w:shd w:val="clear" w:color="auto" w:fill="FFFFFF"/>
        <w:jc w:val="center"/>
        <w:rPr>
          <w:b/>
          <w:color w:val="000000" w:themeColor="text1"/>
          <w:sz w:val="29"/>
          <w:szCs w:val="29"/>
        </w:rPr>
      </w:pPr>
      <w:r>
        <w:fldChar w:fldCharType="begin"/>
      </w:r>
      <w:r>
        <w:instrText xml:space="preserve"> HYPERLINK "https://mobileonline.garant.ru/" \l "/document/74590512/entry/0" </w:instrText>
      </w:r>
      <w:r>
        <w:fldChar w:fldCharType="separate"/>
      </w:r>
      <w:r w:rsidR="005A2486" w:rsidRPr="005A2486">
        <w:rPr>
          <w:rStyle w:val="a3"/>
          <w:b/>
          <w:color w:val="000000" w:themeColor="text1"/>
          <w:sz w:val="29"/>
          <w:szCs w:val="29"/>
          <w:u w:val="none"/>
        </w:rPr>
        <w:t>Письмо Министерства труда и социальной защиты РФ от 2 сентября 2020 г. N 14-2/ООГ-14220</w:t>
      </w:r>
      <w:r>
        <w:rPr>
          <w:rStyle w:val="a3"/>
          <w:b/>
          <w:color w:val="000000" w:themeColor="text1"/>
          <w:sz w:val="29"/>
          <w:szCs w:val="29"/>
          <w:u w:val="none"/>
        </w:rPr>
        <w:fldChar w:fldCharType="end"/>
      </w:r>
    </w:p>
    <w:p w:rsidR="005A2486" w:rsidRPr="005A2486" w:rsidRDefault="005A2486" w:rsidP="005A2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5A2486">
        <w:rPr>
          <w:rFonts w:ascii="Times New Roman" w:eastAsia="Times New Roman" w:hAnsi="Times New Roman" w:cs="Times New Roman"/>
          <w:b/>
          <w:bCs/>
          <w:color w:val="22272F"/>
          <w:sz w:val="29"/>
          <w:szCs w:val="29"/>
          <w:lang w:eastAsia="ru-RU"/>
        </w:rPr>
        <w:t>Вопрос:</w:t>
      </w:r>
      <w:r w:rsidRPr="005A248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Пенсионеру на основании </w:t>
      </w:r>
      <w:hyperlink r:id="rId4" w:anchor="/document/12125268/entry/18510" w:history="1">
        <w:r w:rsidRPr="005A2486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ст. 185.1</w:t>
        </w:r>
      </w:hyperlink>
      <w:r w:rsidRPr="005A248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ТК РФ было предоставлено два дня освобождения от работы для прохождения диспансеризации. Однако все обследования он прошел за один день. Может ли пенсионер не выходить на работу во второй день?</w:t>
      </w:r>
    </w:p>
    <w:p w:rsidR="005A2486" w:rsidRPr="005A2486" w:rsidRDefault="005A2486" w:rsidP="005A2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5A2486">
        <w:rPr>
          <w:rFonts w:ascii="Times New Roman" w:eastAsia="Times New Roman" w:hAnsi="Times New Roman" w:cs="Times New Roman"/>
          <w:b/>
          <w:bCs/>
          <w:color w:val="22272F"/>
          <w:sz w:val="29"/>
          <w:szCs w:val="29"/>
          <w:lang w:eastAsia="ru-RU"/>
        </w:rPr>
        <w:t>Ответ:</w:t>
      </w:r>
      <w:r w:rsidRPr="005A248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Департамент оплаты труда, трудовых отношений и социального партнерства совместно Министерства труда и социальной защиты Российской Федерации рассмотрел Ваше обращение по вопросу о порядке освобождения от работы в связи с прохождением диспансеризации и сообщает.</w:t>
      </w:r>
    </w:p>
    <w:p w:rsidR="005A2486" w:rsidRPr="005A2486" w:rsidRDefault="005A2486" w:rsidP="005A2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5A248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В соответствии с </w:t>
      </w:r>
      <w:hyperlink r:id="rId5" w:anchor="/document/70192438/entry/10516" w:history="1">
        <w:r w:rsidRPr="005A2486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Положением</w:t>
        </w:r>
      </w:hyperlink>
      <w:r w:rsidRPr="005A248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о Министерстве труда и социальной защиты Российской Федерации, утвержденным </w:t>
      </w:r>
      <w:hyperlink r:id="rId6" w:anchor="/document/70192438/entry/0" w:history="1">
        <w:r w:rsidRPr="005A2486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постановлением</w:t>
        </w:r>
      </w:hyperlink>
      <w:r w:rsidRPr="005A248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5A2486" w:rsidRPr="005A2486" w:rsidRDefault="005A2486" w:rsidP="005A2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5A248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Мнение Минтруда России по вопросам, содержащимся в Вашем обращении, не является разъяснением и нормативным правовым актом.</w:t>
      </w:r>
    </w:p>
    <w:p w:rsidR="005A2486" w:rsidRPr="005A2486" w:rsidRDefault="005A2486" w:rsidP="005A2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5A248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В соответствии со </w:t>
      </w:r>
      <w:hyperlink r:id="rId7" w:anchor="/document/12125268/entry/18510" w:history="1">
        <w:r w:rsidRPr="005A2486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статьей 185.1.</w:t>
        </w:r>
      </w:hyperlink>
      <w:r w:rsidRPr="005A248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Трудового кодекса Российской Федерации (далее - Кодекс)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5A2486" w:rsidRPr="005A2486" w:rsidRDefault="005A2486" w:rsidP="005A2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5A248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5A2486" w:rsidRPr="005A2486" w:rsidRDefault="005A2486" w:rsidP="005A2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5A248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5A2486" w:rsidRPr="005A2486" w:rsidRDefault="005A2486" w:rsidP="005A2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5A248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Работники обязаны предоставлять работодателю справки медицинских организаций, подтверждающие прохождение ими диспансеризации в день </w:t>
      </w:r>
      <w:r w:rsidRPr="005A248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(дни) освобождения от работы, если это предусмотрено локальным нормативным актом.</w:t>
      </w:r>
    </w:p>
    <w:p w:rsidR="005A2486" w:rsidRPr="005A2486" w:rsidRDefault="005A2486" w:rsidP="005A2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5A248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Поскольку диспансеризация является элементом целевой федеральной программы по охране здоровья граждан, то освобождение от работы на два рабочих дня один раз в год с сохранением за ними места работы (должности) и среднего заработка должно использоваться работником исключительно в целях прохождения диспансеризации. Использование вышеназванных дней в личных целях не будет соответствовать нормам трудового законодательства.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A2486" w:rsidRPr="005A2486" w:rsidTr="005A2486">
        <w:tc>
          <w:tcPr>
            <w:tcW w:w="3300" w:type="pct"/>
            <w:shd w:val="clear" w:color="auto" w:fill="FFFFFF"/>
            <w:vAlign w:val="bottom"/>
            <w:hideMark/>
          </w:tcPr>
          <w:p w:rsidR="005A2486" w:rsidRPr="005A2486" w:rsidRDefault="005A2486" w:rsidP="005A2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</w:pPr>
            <w:r w:rsidRPr="005A2486"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  <w:t>Директор</w:t>
            </w:r>
            <w:r w:rsidRPr="005A2486"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  <w:br/>
              <w:t>Департамента оплаты труда,</w:t>
            </w:r>
            <w:r w:rsidRPr="005A2486"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  <w:br/>
              <w:t>трудовых отношений</w:t>
            </w:r>
            <w:r w:rsidRPr="005A2486"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  <w:br/>
              <w:t>и социального партнерства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A2486" w:rsidRPr="005A2486" w:rsidRDefault="005A2486" w:rsidP="005A2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</w:pPr>
            <w:r w:rsidRPr="005A2486"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  <w:t>М.С. Маслова</w:t>
            </w:r>
          </w:p>
        </w:tc>
      </w:tr>
    </w:tbl>
    <w:p w:rsidR="005A2486" w:rsidRPr="005A2486" w:rsidRDefault="005A2486" w:rsidP="005A2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5A248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</w:p>
    <w:p w:rsidR="005A2486" w:rsidRPr="005A2486" w:rsidRDefault="005A2486" w:rsidP="005A2486">
      <w:pPr>
        <w:pStyle w:val="s1"/>
        <w:shd w:val="clear" w:color="auto" w:fill="FFFFFF"/>
        <w:jc w:val="center"/>
        <w:rPr>
          <w:b/>
          <w:color w:val="000000" w:themeColor="text1"/>
          <w:sz w:val="29"/>
          <w:szCs w:val="29"/>
        </w:rPr>
      </w:pPr>
    </w:p>
    <w:p w:rsidR="005A2486" w:rsidRDefault="005A2486">
      <w:pPr>
        <w:rPr>
          <w:b/>
          <w:bCs/>
          <w:color w:val="464C55"/>
          <w:sz w:val="29"/>
          <w:szCs w:val="29"/>
          <w:shd w:val="clear" w:color="auto" w:fill="F0E9D3"/>
        </w:rPr>
      </w:pPr>
    </w:p>
    <w:sectPr w:rsidR="005A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7C"/>
    <w:rsid w:val="005A2486"/>
    <w:rsid w:val="00663667"/>
    <w:rsid w:val="00782A90"/>
    <w:rsid w:val="008F448B"/>
    <w:rsid w:val="009A3D41"/>
    <w:rsid w:val="00A9097C"/>
    <w:rsid w:val="00F2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9D05-CEDC-48DB-BFA6-02940785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F2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27735"/>
  </w:style>
  <w:style w:type="paragraph" w:customStyle="1" w:styleId="s1">
    <w:name w:val="s_1"/>
    <w:basedOn w:val="a"/>
    <w:rsid w:val="00F2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77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486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5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Газизов Р.Р.</cp:lastModifiedBy>
  <cp:revision>5</cp:revision>
  <cp:lastPrinted>2020-09-10T11:34:00Z</cp:lastPrinted>
  <dcterms:created xsi:type="dcterms:W3CDTF">2020-09-10T11:08:00Z</dcterms:created>
  <dcterms:modified xsi:type="dcterms:W3CDTF">2020-09-11T10:28:00Z</dcterms:modified>
</cp:coreProperties>
</file>