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1D" w:rsidRPr="00CD3C0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D3C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Трудовым кодексом РФ установлены способы рассмотрения индивидуальных трудовых споров между спортсменами и спортклубами</w:t>
      </w: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B1D">
        <w:rPr>
          <w:rFonts w:ascii="Times New Roman" w:hAnsi="Times New Roman" w:cs="Times New Roman"/>
          <w:sz w:val="28"/>
          <w:szCs w:val="28"/>
        </w:rPr>
        <w:t>В ТК РФ появилась отдельная статья по рассмотрению индивидуальных трудовых споров спортсменов и тренеров в профессиональном спорте и спорте высших достижений.</w:t>
      </w: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B1D">
        <w:rPr>
          <w:rFonts w:ascii="Times New Roman" w:hAnsi="Times New Roman" w:cs="Times New Roman"/>
          <w:sz w:val="28"/>
          <w:szCs w:val="28"/>
        </w:rPr>
        <w:t>Споры будут рассматривать комиссии по трудовым спорам и суды. Они также могут быть переданы по соглашению сторон спора в арбитраж (третейское разбирательство), администрируемый постоянно действующим арбитражным учреждением, рассматривающим споры в профессиональном спорте и спорте высших достижений.</w:t>
      </w:r>
    </w:p>
    <w:p w:rsidR="00F17B1D" w:rsidRPr="00CD3C0D" w:rsidRDefault="00F17B1D" w:rsidP="00F17B1D">
      <w:pPr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Times New Roman" w:hAnsi="Times New Roman" w:cs="Times New Roman"/>
          <w:b/>
          <w:bCs/>
          <w:i/>
          <w:color w:val="26282F"/>
          <w:sz w:val="28"/>
          <w:szCs w:val="28"/>
        </w:rPr>
      </w:pPr>
      <w:r w:rsidRPr="00CD3C0D">
        <w:rPr>
          <w:rFonts w:ascii="Times New Roman" w:hAnsi="Times New Roman" w:cs="Times New Roman"/>
          <w:b/>
          <w:bCs/>
          <w:i/>
          <w:color w:val="26282F"/>
          <w:sz w:val="28"/>
          <w:szCs w:val="28"/>
        </w:rPr>
        <w:t>Подробнее…</w:t>
      </w:r>
    </w:p>
    <w:p w:rsidR="00F17B1D" w:rsidRPr="00F17B1D" w:rsidRDefault="00F17B1D" w:rsidP="00F17B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bookmarkEnd w:id="0"/>
      <w:r w:rsidRPr="00F17B1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Федеральный закон от 31 июля 2020 г. N 246-ФЗ</w:t>
      </w:r>
      <w:r w:rsidRPr="00F17B1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"О внесении изменений в Трудовой кодекс Российской Федерации в части передачи индивидуальных трудовых споров спортсменов, тренеров в профессиональном спорте и спорте высших достижений на рассмотрение третейских судов"</w:t>
      </w: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C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Принят Государственной Думой 22 июля 2020 года</w:t>
      </w: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C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Одобрен Советом Федерации 24 июля 2020 года</w:t>
      </w: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B1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CD3C0D">
          <w:rPr>
            <w:rFonts w:ascii="Times New Roman" w:hAnsi="Times New Roman" w:cs="Times New Roman"/>
            <w:color w:val="106BBE"/>
            <w:sz w:val="28"/>
            <w:szCs w:val="28"/>
          </w:rPr>
          <w:t>Трудовой кодекс</w:t>
        </w:r>
      </w:hyperlink>
      <w:r w:rsidRPr="00F17B1D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2002, N 1, ст. 3; 2008, N 9, ст. 812; N 52, ст. 6236; 2011, N 25, ст. 3539; 2012, N 10, ст. 1164; N 31, ст. 4325; 2013, N 27, ст. 3477; N 48, ст. 6165; 2018, N 1, ст. 45) следующие изменения:</w:t>
      </w: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17B1D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CD3C0D">
          <w:rPr>
            <w:rFonts w:ascii="Times New Roman" w:hAnsi="Times New Roman" w:cs="Times New Roman"/>
            <w:color w:val="106BBE"/>
            <w:sz w:val="28"/>
            <w:szCs w:val="28"/>
          </w:rPr>
          <w:t>главу 54.1</w:t>
        </w:r>
      </w:hyperlink>
      <w:r w:rsidRPr="00F17B1D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6" w:history="1">
        <w:r w:rsidRPr="00CD3C0D">
          <w:rPr>
            <w:rFonts w:ascii="Times New Roman" w:hAnsi="Times New Roman" w:cs="Times New Roman"/>
            <w:color w:val="106BBE"/>
            <w:sz w:val="28"/>
            <w:szCs w:val="28"/>
          </w:rPr>
          <w:t>статьей 348.13</w:t>
        </w:r>
      </w:hyperlink>
      <w:r w:rsidRPr="00F17B1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"/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48013"/>
      <w:r w:rsidRPr="00F17B1D">
        <w:rPr>
          <w:rFonts w:ascii="Times New Roman" w:hAnsi="Times New Roman" w:cs="Times New Roman"/>
          <w:sz w:val="28"/>
          <w:szCs w:val="28"/>
        </w:rPr>
        <w:t>"</w:t>
      </w:r>
      <w:r w:rsidRPr="00CD3C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348.13.</w:t>
      </w:r>
      <w:r w:rsidRPr="00F17B1D">
        <w:rPr>
          <w:rFonts w:ascii="Times New Roman" w:hAnsi="Times New Roman" w:cs="Times New Roman"/>
          <w:sz w:val="28"/>
          <w:szCs w:val="28"/>
        </w:rPr>
        <w:t xml:space="preserve"> Особенности рассмотрения индивидуальных трудовых споров спортсменов, тренеров в профессиональном спорте и спорте высших достижений</w:t>
      </w: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48131"/>
      <w:bookmarkEnd w:id="2"/>
      <w:r w:rsidRPr="00F17B1D">
        <w:rPr>
          <w:rFonts w:ascii="Times New Roman" w:hAnsi="Times New Roman" w:cs="Times New Roman"/>
          <w:sz w:val="28"/>
          <w:szCs w:val="28"/>
        </w:rPr>
        <w:t>Индивидуальные трудовые споры спортсменов, тренеров в профессиональном спорте и спорте высших достижений (далее - индивидуальные трудовые споры спортсменов, тренеров) рассматриваются комиссиями по трудовым спорам и судами, а также могут быть переданы по арбитражному соглашению между работодателем и спортсменом, тренером в арбитраж (третейское разбирательство), администрируемый постоянно действующим арбитражным учреждением, образованным в соответствии с законодательством Российской Федерации об арбитраже (третейском разбирательстве) и с особенностями, установленными законодательством о физической культуре и спорте.</w:t>
      </w: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48132"/>
      <w:bookmarkEnd w:id="3"/>
      <w:r w:rsidRPr="00F17B1D">
        <w:rPr>
          <w:rFonts w:ascii="Times New Roman" w:hAnsi="Times New Roman" w:cs="Times New Roman"/>
          <w:sz w:val="28"/>
          <w:szCs w:val="28"/>
        </w:rPr>
        <w:t xml:space="preserve">Индивидуальные трудовые споры спортсменов, тренеров передаются на рассмотрение в арбитраж (третейское разбирательство), администрируемый постоянно действующим арбитражным учреждением, указанным в части первой </w:t>
      </w:r>
      <w:r w:rsidRPr="00F17B1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настоящей статьи, при наличии между работодателем и спортсменом или тренером арбитражного соглашения о передаче в арбитраж (третейское разбирательство) индивидуальных трудовых споров, которые возникли или могут возникнуть между сторонами трудового договора.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договора, в период действия указанного трудового договора, а также при возникновении индивидуальных трудовых споров спортсменов, тренеров в любое время до принятия судом первой инстанции судебного постановления, которым заканчивается рассмотрение </w:t>
      </w:r>
      <w:proofErr w:type="gramStart"/>
      <w:r w:rsidRPr="00F17B1D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F17B1D">
        <w:rPr>
          <w:rFonts w:ascii="Times New Roman" w:hAnsi="Times New Roman" w:cs="Times New Roman"/>
          <w:sz w:val="28"/>
          <w:szCs w:val="28"/>
        </w:rPr>
        <w:t xml:space="preserve"> по существу. При этом до заключения арбитражного соглашения спортсмены, тренеры должны быть ознакомлены под роспись с правилами арбитража (третейского разбирательства), в который предполагается передача их индивидуальных трудовых споров, включая порядок оплаты расходов, связанных с разрешением указанных споров.</w:t>
      </w: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48133"/>
      <w:bookmarkEnd w:id="4"/>
      <w:r w:rsidRPr="00F17B1D">
        <w:rPr>
          <w:rFonts w:ascii="Times New Roman" w:hAnsi="Times New Roman" w:cs="Times New Roman"/>
          <w:sz w:val="28"/>
          <w:szCs w:val="28"/>
        </w:rPr>
        <w:t>В арбитраже (третейском разбирательстве), администрируемом постоянно действующим арбитражным учреждением, указанным в части первой настоящей статьи, рассматриваются индивидуальные трудовые споры спортсменов, тренеров по исковому заявлению работодателя, спортсмена, тренера либо профессионального союза, представляющего интересы спортсмена или тренера.</w:t>
      </w: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48134"/>
      <w:bookmarkEnd w:id="5"/>
      <w:r w:rsidRPr="00F17B1D">
        <w:rPr>
          <w:rFonts w:ascii="Times New Roman" w:hAnsi="Times New Roman" w:cs="Times New Roman"/>
          <w:sz w:val="28"/>
          <w:szCs w:val="28"/>
        </w:rPr>
        <w:t>Правила арбитража (третейского разбирательства) индивидуальных трудовых споров спортсменов, тренеров утверждаются некоммерческой организацией, при которой создано постоянно действующее арбитражное учреждение, администрирующее арбитраж (третейское разбирательство) споров в профессиональном спорте и спорте высших достижений, по согласованию с профессиональным союзом, объединяющим работников физической культуры и спорта и являющимся стороной отраслевого соглашения, заключенного с федеральным органом исполнительной власти в области физической культуры и спорта.";</w:t>
      </w: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"/>
      <w:bookmarkEnd w:id="6"/>
      <w:r w:rsidRPr="00F17B1D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CD3C0D">
          <w:rPr>
            <w:rFonts w:ascii="Times New Roman" w:hAnsi="Times New Roman" w:cs="Times New Roman"/>
            <w:color w:val="106BBE"/>
            <w:sz w:val="28"/>
            <w:szCs w:val="28"/>
          </w:rPr>
          <w:t>статью 382</w:t>
        </w:r>
      </w:hyperlink>
      <w:r w:rsidRPr="00F17B1D">
        <w:rPr>
          <w:rFonts w:ascii="Times New Roman" w:hAnsi="Times New Roman" w:cs="Times New Roman"/>
          <w:sz w:val="28"/>
          <w:szCs w:val="28"/>
        </w:rPr>
        <w:t xml:space="preserve"> дополнить словами ", если иное не установлено настоящим Кодексом".</w:t>
      </w:r>
    </w:p>
    <w:bookmarkEnd w:id="7"/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F17B1D" w:rsidRPr="00F17B1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17B1D" w:rsidRPr="00F17B1D" w:rsidRDefault="00F17B1D" w:rsidP="00F1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D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17B1D" w:rsidRPr="00F17B1D" w:rsidRDefault="00F17B1D" w:rsidP="00F17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D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B1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B1D">
        <w:rPr>
          <w:rFonts w:ascii="Times New Roman" w:hAnsi="Times New Roman" w:cs="Times New Roman"/>
          <w:sz w:val="28"/>
          <w:szCs w:val="28"/>
        </w:rPr>
        <w:t>31 июля 2020 года</w:t>
      </w: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B1D">
        <w:rPr>
          <w:rFonts w:ascii="Times New Roman" w:hAnsi="Times New Roman" w:cs="Times New Roman"/>
          <w:sz w:val="28"/>
          <w:szCs w:val="28"/>
        </w:rPr>
        <w:t>N 246-ФЗ</w:t>
      </w:r>
    </w:p>
    <w:p w:rsidR="00F17B1D" w:rsidRPr="00F17B1D" w:rsidRDefault="00F17B1D" w:rsidP="00F17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470" w:rsidRPr="00CD3C0D" w:rsidRDefault="009A2470">
      <w:pPr>
        <w:rPr>
          <w:rFonts w:ascii="Times New Roman" w:hAnsi="Times New Roman" w:cs="Times New Roman"/>
          <w:sz w:val="28"/>
          <w:szCs w:val="28"/>
        </w:rPr>
      </w:pPr>
    </w:p>
    <w:sectPr w:rsidR="009A2470" w:rsidRPr="00CD3C0D" w:rsidSect="00A013B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3"/>
    <w:rsid w:val="00221EC3"/>
    <w:rsid w:val="009A2470"/>
    <w:rsid w:val="00AA43D0"/>
    <w:rsid w:val="00CD3C0D"/>
    <w:rsid w:val="00F1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6164F-E8AB-48B6-94BF-B5F857BC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7B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B1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17B1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17B1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17B1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17B1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17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3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48013" TargetMode="External"/><Relationship Id="rId5" Type="http://schemas.openxmlformats.org/officeDocument/2006/relationships/hyperlink" Target="garantF1://12025268.10541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4</cp:revision>
  <dcterms:created xsi:type="dcterms:W3CDTF">2020-09-01T13:33:00Z</dcterms:created>
  <dcterms:modified xsi:type="dcterms:W3CDTF">2020-09-01T13:37:00Z</dcterms:modified>
</cp:coreProperties>
</file>